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0EF" w:rsidRPr="00FF70EF" w:rsidRDefault="00FF70EF" w:rsidP="00FF70E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color w:val="044704"/>
          <w:kern w:val="36"/>
          <w:sz w:val="28"/>
          <w:szCs w:val="28"/>
        </w:rPr>
      </w:pPr>
      <w:r w:rsidRPr="00FF70EF">
        <w:rPr>
          <w:rFonts w:ascii="Times New Roman" w:eastAsia="Times New Roman" w:hAnsi="Times New Roman" w:cs="Times New Roman"/>
          <w:color w:val="044704"/>
          <w:kern w:val="36"/>
          <w:sz w:val="28"/>
          <w:szCs w:val="28"/>
        </w:rPr>
        <w:t>"КАКОЙ НИ ЕСТЬ, А ВСЕ Ж РОДНЯ..."</w:t>
      </w:r>
    </w:p>
    <w:p w:rsidR="00FF70EF" w:rsidRPr="00FF70EF" w:rsidRDefault="00FF70EF" w:rsidP="00FF70EF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44704"/>
          <w:sz w:val="28"/>
          <w:szCs w:val="28"/>
        </w:rPr>
      </w:pPr>
      <w:r w:rsidRPr="00FF70EF">
        <w:rPr>
          <w:rFonts w:ascii="Times New Roman" w:eastAsia="Times New Roman" w:hAnsi="Times New Roman" w:cs="Times New Roman"/>
          <w:b/>
          <w:bCs/>
          <w:color w:val="044704"/>
          <w:sz w:val="28"/>
          <w:szCs w:val="28"/>
        </w:rPr>
        <w:t>С.М.ЕВГРАФОВА</w:t>
      </w:r>
    </w:p>
    <w:p w:rsidR="00FF70EF" w:rsidRPr="00FF70EF" w:rsidRDefault="00FF70EF" w:rsidP="00FF70E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То, что традиционные русские имена родства для современного, в особенности городского, человека – вещь чуждая, известно давно. </w:t>
      </w:r>
      <w:proofErr w:type="gramStart"/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Ну</w:t>
      </w:r>
      <w:proofErr w:type="gramEnd"/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кто хоть раз в жизни не слышал чего-нибудь вроде </w:t>
      </w:r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Он купил подарок своей свекрови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 или </w:t>
      </w:r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Она ревнует сына к золовке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? Что поделаешь: несимметричные названия так затрудняют нам жизнь, что мы в них путаемся.</w:t>
      </w:r>
    </w:p>
    <w:p w:rsidR="00FF70EF" w:rsidRPr="00FF70EF" w:rsidRDefault="00FF70EF" w:rsidP="00FF70E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 прочим, из-за такой же несимметричности мы порой говорим (хотя тут же поправляемся и сами над собой смеемся): </w:t>
      </w:r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Она женилась на своем троюродном брате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 или </w:t>
      </w:r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Моя подруга выдала замуж своего сына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. Что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лет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двести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симметрия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восторжествует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обзаведемся</w:t>
      </w:r>
      <w:proofErr w:type="gramEnd"/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своими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аналогами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английских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mother-in-law, father-in-law, sister-in-law, brother-in-law, daughter-in-law, son-in-law 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французских</w:t>
      </w:r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 belle-mere, beau-</w:t>
      </w:r>
      <w:proofErr w:type="spellStart"/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pere</w:t>
      </w:r>
      <w:proofErr w:type="spellEnd"/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, belle-</w:t>
      </w:r>
      <w:proofErr w:type="spellStart"/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soeur</w:t>
      </w:r>
      <w:proofErr w:type="spellEnd"/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, beau-</w:t>
      </w:r>
      <w:proofErr w:type="spellStart"/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frere</w:t>
      </w:r>
      <w:proofErr w:type="spellEnd"/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, belle-</w:t>
      </w:r>
      <w:proofErr w:type="spellStart"/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fille</w:t>
      </w:r>
      <w:proofErr w:type="spellEnd"/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, beau-</w:t>
      </w:r>
      <w:proofErr w:type="spellStart"/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fils</w:t>
      </w:r>
      <w:proofErr w:type="spellEnd"/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Кстати, в истории русского языка подобное уже случалось: слово из детского языка </w:t>
      </w:r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дядя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 вытеснило исконные </w:t>
      </w:r>
      <w:proofErr w:type="spellStart"/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вуй</w:t>
      </w:r>
      <w:proofErr w:type="spellEnd"/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 («дядя по матери») и </w:t>
      </w:r>
      <w:proofErr w:type="spellStart"/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стрый</w:t>
      </w:r>
      <w:proofErr w:type="spellEnd"/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 («дядя по отцу»).</w:t>
      </w:r>
    </w:p>
    <w:p w:rsidR="00FF70EF" w:rsidRPr="00FF70EF" w:rsidRDefault="00FF70EF" w:rsidP="00FF70E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Но почему-то видеть подобные ошибки в литературных текстах всегда огорчительно: наверное, в глубине души мы убеждены, что именно писатели должны оберегать архаизмы. Помню, как меня мучило </w:t>
      </w:r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на </w:t>
      </w:r>
      <w:proofErr w:type="spellStart"/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полоке</w:t>
      </w:r>
      <w:proofErr w:type="spellEnd"/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у самого краешка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 в любимой песне Высоцкого «Истопи ты мне баньку, хозяюшка»: ведь в слове </w:t>
      </w:r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полок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 второе </w:t>
      </w:r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 такое же беглое, как в слове </w:t>
      </w:r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замок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F70EF" w:rsidRPr="00FF70EF" w:rsidRDefault="00FF70EF" w:rsidP="00FF70E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Но еще обиднее ревнителю русского языка уличить любимого певца в такой неправильности:</w:t>
      </w:r>
    </w:p>
    <w:p w:rsidR="00FF70EF" w:rsidRPr="00FF70EF" w:rsidRDefault="00FF70EF" w:rsidP="00FF70EF">
      <w:pPr>
        <w:shd w:val="clear" w:color="auto" w:fill="FFFFFF"/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Послушай, Зин, не трогай шурина: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Какой ни есть, а все ж родня!</w:t>
      </w:r>
    </w:p>
    <w:p w:rsidR="00FF70EF" w:rsidRPr="00FF70EF" w:rsidRDefault="00FF70EF" w:rsidP="00FF70E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Ведь шурин – это брат жены. Надо понимать, этой самой непутевой Зины. Правда, я всегда утешала себя мыслью, что Зина – Ванина вторая жена, а упоминаемый в разговоре шурин – брат первой жены...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Но шутки шутками, а вывод ясен: поэты и писатели – дети своего времени, и им свойственны многие наши языковые огрехи. И не стала бы я, может быть, обо всем этом писать, если </w:t>
      </w:r>
      <w:proofErr w:type="gramStart"/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бы не</w:t>
      </w:r>
      <w:proofErr w:type="gramEnd"/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перечитала (в который уж раз!) гоголевскую «Шинель». Вспомните:</w:t>
      </w:r>
    </w:p>
    <w:p w:rsidR="00FF70EF" w:rsidRPr="00FF70EF" w:rsidRDefault="00FF70EF" w:rsidP="00FF70E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Фамилия чиновника была </w:t>
      </w:r>
      <w:proofErr w:type="spellStart"/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Башмачкин</w:t>
      </w:r>
      <w:proofErr w:type="spellEnd"/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. Уже по самому имени видно, что она когда-то произошла от башмака; но когда, в какое время и каким образом произошла она от башмака, ничего этого не известно. И отец, и дед, и даже шурин, и все совершенно </w:t>
      </w:r>
      <w:proofErr w:type="spellStart"/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Башмачкины</w:t>
      </w:r>
      <w:proofErr w:type="spellEnd"/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ходили в сапогах, переменяя только раза три в год подметки.</w:t>
      </w:r>
    </w:p>
    <w:p w:rsidR="00FF70EF" w:rsidRPr="00FF70EF" w:rsidRDefault="00FF70EF" w:rsidP="00FF70E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Боюсь, я бы могла и не заметить этого злосчастного шурина, если бы мне не понадобилось заглянуть в «Шинель» ради примера, демонстрирующего некоторые антропонимические закономерности (ибо в этом году я читаю студентам-антропологам курс ономастики). Так откуда же у Акакия Акакиевича появился 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шурин? Разве он был женат? А если и был, то шурин, брат жены, никак не мог быть </w:t>
      </w:r>
      <w:proofErr w:type="spellStart"/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Башмачкиным</w:t>
      </w:r>
      <w:proofErr w:type="spellEnd"/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Признаюсь, пиетет перед мастером заставил меня усомниться в собственных знаниях, и я заглянула в словарь Даля. Однако для слова </w:t>
      </w:r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шурин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и там указано одно-единственное значение – «брат жены». Значит, Гоголь – подобно многим нашим современникам – не знал точного значения этого имени родства (может быть, потому, что сам женат не был). Однако кое-кто – особенно в больших семьях, где любят считаться родством – знает все многочисленные термины, обозначающие родственников. </w:t>
      </w:r>
      <w:proofErr w:type="gramStart"/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следовательно, они могут встретиться и в литературе. Вот почему их стоит знать, хотя бы пассивно; не будем хоронить еще живые слова.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Итак, русские термины родства можно изобразить в виде схемы (</w:t>
      </w:r>
      <w:proofErr w:type="gramStart"/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proofErr w:type="gramEnd"/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. ниже).</w:t>
      </w:r>
    </w:p>
    <w:p w:rsidR="00FF70EF" w:rsidRPr="00FF70EF" w:rsidRDefault="00FF70EF" w:rsidP="00FF70E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70EF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6858000" cy="2171700"/>
            <wp:effectExtent l="19050" t="0" r="0" b="0"/>
            <wp:docPr id="1" name="Рисунок 1" descr="http://rus.1september.ru/2000/40/no40ris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us.1september.ru/2000/40/no40ris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0EF" w:rsidRPr="00FF70EF" w:rsidRDefault="00FF70EF" w:rsidP="00FF70E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70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Примечания.</w:t>
      </w:r>
    </w:p>
    <w:p w:rsidR="00FF70EF" w:rsidRPr="00FF70EF" w:rsidRDefault="00FF70EF" w:rsidP="00FF70E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1.  Родители поженившихся детей становятся друг для друга </w:t>
      </w:r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сватами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(сват, сватья, сваты)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2.  Муж свояченицы называется </w:t>
      </w:r>
      <w:r w:rsidRPr="00FF70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свояк</w:t>
      </w: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, то есть свояками называют друг друга мужчины, женатые на двух сестрах.</w:t>
      </w:r>
    </w:p>
    <w:p w:rsidR="00FF70EF" w:rsidRPr="00FF70EF" w:rsidRDefault="00FF70EF" w:rsidP="00FF70E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70EF">
        <w:rPr>
          <w:rFonts w:ascii="Times New Roman" w:eastAsia="Times New Roman" w:hAnsi="Times New Roman" w:cs="Times New Roman"/>
          <w:color w:val="000000"/>
          <w:sz w:val="28"/>
          <w:szCs w:val="28"/>
        </w:rPr>
        <w:t>Схема не слишком простая, но вполне логичная и запоминаемая. Ознакомившись с ней, я уверена, любой ваш ученик справится с очаровательной загадкой из словаря Даля: Шли муж с женой, да брат с сестрой, да шурин с зятем – сколько их было?</w:t>
      </w:r>
    </w:p>
    <w:p w:rsidR="00BE6B6D" w:rsidRPr="00FF70EF" w:rsidRDefault="00BE6B6D">
      <w:pPr>
        <w:rPr>
          <w:rFonts w:ascii="Times New Roman" w:hAnsi="Times New Roman" w:cs="Times New Roman"/>
          <w:sz w:val="28"/>
          <w:szCs w:val="28"/>
        </w:rPr>
      </w:pPr>
    </w:p>
    <w:sectPr w:rsidR="00BE6B6D" w:rsidRPr="00FF70EF" w:rsidSect="00FF70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F70EF"/>
    <w:rsid w:val="00BE6B6D"/>
    <w:rsid w:val="00FF7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F70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FF70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70E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FF70E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FF7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F70EF"/>
  </w:style>
  <w:style w:type="character" w:styleId="a4">
    <w:name w:val="Strong"/>
    <w:basedOn w:val="a0"/>
    <w:uiPriority w:val="22"/>
    <w:qFormat/>
    <w:rsid w:val="00FF70E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F7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70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3365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3192</Characters>
  <Application>Microsoft Office Word</Application>
  <DocSecurity>0</DocSecurity>
  <Lines>26</Lines>
  <Paragraphs>7</Paragraphs>
  <ScaleCrop>false</ScaleCrop>
  <Company>Grizli777</Company>
  <LinksUpToDate>false</LinksUpToDate>
  <CharactersWithSpaces>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Baby</dc:creator>
  <cp:keywords/>
  <dc:description/>
  <cp:lastModifiedBy>Baby</cp:lastModifiedBy>
  <cp:revision>2</cp:revision>
  <dcterms:created xsi:type="dcterms:W3CDTF">2015-09-20T05:37:00Z</dcterms:created>
  <dcterms:modified xsi:type="dcterms:W3CDTF">2015-09-20T05:38:00Z</dcterms:modified>
</cp:coreProperties>
</file>